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D4A" w:rsidRDefault="00231D4A" w:rsidP="001F30E9">
      <w:pPr>
        <w:tabs>
          <w:tab w:val="left" w:pos="1046"/>
        </w:tabs>
        <w:bidi/>
        <w:rPr>
          <w:rtl/>
          <w:lang w:bidi="ar-MA"/>
        </w:rPr>
      </w:pPr>
    </w:p>
    <w:p w:rsidR="007B3D8B" w:rsidRDefault="00B20CE3" w:rsidP="00231D4A">
      <w:pPr>
        <w:tabs>
          <w:tab w:val="left" w:pos="1046"/>
        </w:tabs>
        <w:bidi/>
        <w:rPr>
          <w:rtl/>
          <w:lang w:bidi="ar-MA"/>
        </w:rPr>
      </w:pPr>
      <w:r>
        <w:rPr>
          <w:noProof/>
          <w:rtl/>
          <w:lang w:val="fr-FR" w:bidi="ar-M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.25pt;width:390.75pt;height:63pt;z-index:251660288;mso-position-horizontal:center;mso-position-horizontal-relative:margin;mso-width-relative:margin;mso-height-relative:margin;v-text-anchor:middle" fillcolor="#95b3d7 [1940]" stroked="f" strokecolor="#95b3d7 [1940]" strokeweight="1pt">
            <v:fill color2="#dbe5f1 [660]" angle="-45" focus="-50%" type="gradient"/>
            <v:shadow type="perspective" color="#243f60 [1604]" opacity=".5" offset="1pt" offset2="-3pt"/>
            <v:textbox style="mso-next-textbox:#_x0000_s1026" inset="0,0,0,0">
              <w:txbxContent>
                <w:p w:rsidR="004E03BD" w:rsidRPr="009F1380" w:rsidRDefault="004E03BD" w:rsidP="008C09BB">
                  <w:pPr>
                    <w:bidi/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88"/>
                      <w:szCs w:val="88"/>
                      <w:lang w:val="fr-FR"/>
                    </w:rPr>
                  </w:pPr>
                  <w:proofErr w:type="gramStart"/>
                  <w:r w:rsidRPr="009F1380">
                    <w:rPr>
                      <w:rFonts w:ascii="Sakkal Majalla" w:hAnsi="Sakkal Majalla" w:cs="Sakkal Majalla"/>
                      <w:b/>
                      <w:bCs/>
                      <w:sz w:val="88"/>
                      <w:szCs w:val="88"/>
                      <w:rtl/>
                      <w:lang w:val="fr-FR"/>
                    </w:rPr>
                    <w:t>لائحة</w:t>
                  </w:r>
                  <w:proofErr w:type="gramEnd"/>
                  <w:r w:rsidRPr="009F1380">
                    <w:rPr>
                      <w:rFonts w:ascii="Sakkal Majalla" w:hAnsi="Sakkal Majalla" w:cs="Sakkal Majalla"/>
                      <w:b/>
                      <w:bCs/>
                      <w:sz w:val="88"/>
                      <w:szCs w:val="88"/>
                      <w:rtl/>
                      <w:lang w:val="fr-FR"/>
                    </w:rPr>
                    <w:t xml:space="preserve"> العطل المدرسية</w:t>
                  </w:r>
                </w:p>
              </w:txbxContent>
            </v:textbox>
            <w10:wrap anchorx="margin"/>
          </v:shape>
        </w:pict>
      </w:r>
      <w:r w:rsidR="001F30E9">
        <w:rPr>
          <w:rtl/>
          <w:lang w:bidi="ar-MA"/>
        </w:rPr>
        <w:tab/>
      </w:r>
    </w:p>
    <w:p w:rsidR="006B2B10" w:rsidRDefault="00E272D6" w:rsidP="00E272D6">
      <w:pPr>
        <w:tabs>
          <w:tab w:val="left" w:pos="2715"/>
        </w:tabs>
        <w:bidi/>
        <w:rPr>
          <w:rtl/>
          <w:lang w:bidi="ar-MA"/>
        </w:rPr>
      </w:pPr>
      <w:r>
        <w:rPr>
          <w:rtl/>
          <w:lang w:bidi="ar-MA"/>
        </w:rPr>
        <w:tab/>
      </w:r>
    </w:p>
    <w:p w:rsidR="00E272D6" w:rsidRDefault="00CA6370" w:rsidP="00CA6370">
      <w:pPr>
        <w:tabs>
          <w:tab w:val="left" w:pos="2715"/>
        </w:tabs>
        <w:bidi/>
        <w:rPr>
          <w:rtl/>
          <w:lang w:bidi="ar-MA"/>
        </w:rPr>
      </w:pPr>
      <w:r>
        <w:rPr>
          <w:rtl/>
          <w:lang w:bidi="ar-MA"/>
        </w:rPr>
        <w:tab/>
      </w:r>
    </w:p>
    <w:p w:rsidR="00E272D6" w:rsidRDefault="00B20CE3" w:rsidP="00503950">
      <w:pPr>
        <w:tabs>
          <w:tab w:val="left" w:pos="1005"/>
        </w:tabs>
        <w:rPr>
          <w:rtl/>
          <w:lang w:bidi="ar-MA"/>
        </w:rPr>
      </w:pPr>
      <w:r w:rsidRPr="00B20CE3">
        <w:rPr>
          <w:noProof/>
          <w:rtl/>
        </w:rPr>
        <w:pict>
          <v:shape id="_x0000_s1027" type="#_x0000_t202" style="position:absolute;margin-left:0;margin-top:6.85pt;width:251.25pt;height:27.75pt;z-index:251661312;mso-position-horizontal:center;mso-position-horizontal-relative:margin;mso-width-relative:margin;mso-height-relative:margin;v-text-anchor:middle" fillcolor="#92cddc [1944]" stroked="f" strokecolor="#92cddc [1944]" strokeweight="1pt">
            <v:fill color2="#daeef3 [664]" angle="-45" focusposition="1" focussize="" focus="-50%" type="gradient"/>
            <v:shadow type="perspective" color="#205867 [1608]" opacity=".5" offset="1pt" offset2="-3pt"/>
            <v:textbox style="mso-next-textbox:#_x0000_s1027" inset="0,0,0,0">
              <w:txbxContent>
                <w:p w:rsidR="004E03BD" w:rsidRPr="009F1380" w:rsidRDefault="004E03BD" w:rsidP="000A03FB">
                  <w:pPr>
                    <w:bidi/>
                    <w:jc w:val="center"/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/>
                    </w:rPr>
                  </w:pPr>
                  <w:proofErr w:type="gramStart"/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الموسم</w:t>
                  </w:r>
                  <w:proofErr w:type="gramEnd"/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 xml:space="preserve"> الدراسي: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val="fr-FR"/>
                    </w:rPr>
                    <w:t>2017</w:t>
                  </w:r>
                  <w:r w:rsidRPr="009F1380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/>
                    </w:rPr>
                    <w:t>/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val="fr-FR"/>
                    </w:rPr>
                    <w:t>2018</w:t>
                  </w:r>
                </w:p>
                <w:p w:rsidR="004E03BD" w:rsidRPr="002B553C" w:rsidRDefault="004E03BD" w:rsidP="004F76AB">
                  <w:pPr>
                    <w:jc w:val="center"/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JF Flat" w:hAnsi="JF Flat" w:cs="JF Flat" w:hint="cs"/>
                      <w:sz w:val="32"/>
                      <w:szCs w:val="32"/>
                      <w:rtl/>
                      <w:lang w:val="fr-FR"/>
                    </w:rPr>
                    <w:t>لال</w:t>
                  </w:r>
                  <w:proofErr w:type="spellEnd"/>
                </w:p>
              </w:txbxContent>
            </v:textbox>
            <w10:wrap anchorx="margin"/>
          </v:shape>
        </w:pict>
      </w:r>
      <w:r w:rsidR="001F30E9">
        <w:rPr>
          <w:rtl/>
          <w:lang w:bidi="ar-MA"/>
        </w:rPr>
        <w:tab/>
      </w:r>
    </w:p>
    <w:p w:rsidR="00D90A38" w:rsidRDefault="00D90A38" w:rsidP="00D90A38">
      <w:pPr>
        <w:tabs>
          <w:tab w:val="left" w:pos="1005"/>
        </w:tabs>
        <w:bidi/>
        <w:rPr>
          <w:rtl/>
          <w:lang w:bidi="ar-MA"/>
        </w:rPr>
      </w:pPr>
    </w:p>
    <w:tbl>
      <w:tblPr>
        <w:tblStyle w:val="Listeclaire-Accent11"/>
        <w:bidiVisual/>
        <w:tblW w:w="10456" w:type="dxa"/>
        <w:jc w:val="center"/>
        <w:tblInd w:w="-322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/>
      </w:tblPr>
      <w:tblGrid>
        <w:gridCol w:w="972"/>
        <w:gridCol w:w="3685"/>
        <w:gridCol w:w="4395"/>
        <w:gridCol w:w="1404"/>
      </w:tblGrid>
      <w:tr w:rsidR="003F3CE2" w:rsidTr="0097241D">
        <w:trPr>
          <w:cnfStyle w:val="100000000000"/>
          <w:trHeight w:val="568"/>
          <w:jc w:val="center"/>
        </w:trPr>
        <w:tc>
          <w:tcPr>
            <w:cnfStyle w:val="001000000000"/>
            <w:tcW w:w="972" w:type="dxa"/>
            <w:shd w:val="clear" w:color="auto" w:fill="D9D9D9" w:themeFill="background1" w:themeFillShade="D9"/>
            <w:vAlign w:val="center"/>
          </w:tcPr>
          <w:p w:rsidR="006B2B10" w:rsidRPr="0097241D" w:rsidRDefault="006B2B10" w:rsidP="00CA6370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</w:pPr>
            <w:r w:rsidRPr="0097241D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>ر. ت.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6B2B10" w:rsidRPr="0097241D" w:rsidRDefault="00D90A38" w:rsidP="00CA6370">
            <w:pPr>
              <w:bidi/>
              <w:spacing w:line="276" w:lineRule="auto"/>
              <w:jc w:val="center"/>
              <w:cnfStyle w:val="100000000000"/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</w:pPr>
            <w:proofErr w:type="gramStart"/>
            <w:r w:rsidRPr="0097241D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>العطل</w:t>
            </w:r>
            <w:proofErr w:type="gramEnd"/>
            <w:r w:rsidR="006B2B10" w:rsidRPr="0097241D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 xml:space="preserve"> المدرسية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6B2B10" w:rsidRPr="0097241D" w:rsidRDefault="006B2B10" w:rsidP="00CA6370">
            <w:pPr>
              <w:bidi/>
              <w:spacing w:line="276" w:lineRule="auto"/>
              <w:jc w:val="center"/>
              <w:cnfStyle w:val="100000000000"/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</w:pPr>
            <w:proofErr w:type="gramStart"/>
            <w:r w:rsidRPr="0097241D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>تواريخها</w:t>
            </w:r>
            <w:proofErr w:type="gramEnd"/>
          </w:p>
        </w:tc>
        <w:tc>
          <w:tcPr>
            <w:tcW w:w="1404" w:type="dxa"/>
            <w:shd w:val="clear" w:color="auto" w:fill="D9D9D9" w:themeFill="background1" w:themeFillShade="D9"/>
            <w:vAlign w:val="center"/>
          </w:tcPr>
          <w:p w:rsidR="006B2B10" w:rsidRPr="0097241D" w:rsidRDefault="006B2B10" w:rsidP="00CA6370">
            <w:pPr>
              <w:bidi/>
              <w:spacing w:line="276" w:lineRule="auto"/>
              <w:jc w:val="center"/>
              <w:cnfStyle w:val="100000000000"/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</w:pPr>
            <w:r w:rsidRPr="0097241D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>عدد الأيام</w:t>
            </w:r>
          </w:p>
        </w:tc>
      </w:tr>
      <w:tr w:rsidR="004F76AB" w:rsidRPr="00CA6370" w:rsidTr="0097241D">
        <w:trPr>
          <w:cnfStyle w:val="000000100000"/>
          <w:trHeight w:val="624"/>
          <w:jc w:val="center"/>
        </w:trPr>
        <w:tc>
          <w:tcPr>
            <w:cnfStyle w:val="001000000000"/>
            <w:tcW w:w="972" w:type="dxa"/>
            <w:vAlign w:val="center"/>
          </w:tcPr>
          <w:p w:rsidR="004F76AB" w:rsidRPr="009F1380" w:rsidRDefault="004F76AB" w:rsidP="009F1380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01</w:t>
            </w:r>
          </w:p>
        </w:tc>
        <w:tc>
          <w:tcPr>
            <w:tcW w:w="3685" w:type="dxa"/>
            <w:vAlign w:val="center"/>
          </w:tcPr>
          <w:p w:rsidR="004F76AB" w:rsidRPr="009F1380" w:rsidRDefault="004F76AB" w:rsidP="004E03BD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فاتح السنة الهجرية</w:t>
            </w:r>
          </w:p>
        </w:tc>
        <w:tc>
          <w:tcPr>
            <w:tcW w:w="4395" w:type="dxa"/>
            <w:vAlign w:val="center"/>
          </w:tcPr>
          <w:p w:rsidR="004F76AB" w:rsidRPr="004F76AB" w:rsidRDefault="004F76AB" w:rsidP="004F76AB">
            <w:pPr>
              <w:bidi/>
              <w:cnfStyle w:val="0000001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فاتح محرم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143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9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هـ</w:t>
            </w:r>
            <w:proofErr w:type="spellEnd"/>
          </w:p>
        </w:tc>
        <w:tc>
          <w:tcPr>
            <w:tcW w:w="1404" w:type="dxa"/>
            <w:vAlign w:val="center"/>
          </w:tcPr>
          <w:p w:rsidR="004F76AB" w:rsidRPr="009F1380" w:rsidRDefault="004F76AB" w:rsidP="004E03BD">
            <w:pPr>
              <w:bidi/>
              <w:jc w:val="center"/>
              <w:cnfStyle w:val="0000001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4F76AB" w:rsidRPr="00CA6370" w:rsidTr="0097241D">
        <w:trPr>
          <w:trHeight w:val="624"/>
          <w:jc w:val="center"/>
        </w:trPr>
        <w:tc>
          <w:tcPr>
            <w:cnfStyle w:val="001000000000"/>
            <w:tcW w:w="972" w:type="dxa"/>
            <w:vAlign w:val="center"/>
          </w:tcPr>
          <w:p w:rsidR="004F76AB" w:rsidRPr="009F1380" w:rsidRDefault="004F76AB" w:rsidP="009F1380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02</w:t>
            </w:r>
          </w:p>
        </w:tc>
        <w:tc>
          <w:tcPr>
            <w:tcW w:w="3685" w:type="dxa"/>
            <w:vAlign w:val="center"/>
          </w:tcPr>
          <w:p w:rsidR="004F76AB" w:rsidRPr="009F1380" w:rsidRDefault="004F76AB" w:rsidP="004E03B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ذكرى المسيرة الخضراء</w:t>
            </w:r>
          </w:p>
        </w:tc>
        <w:tc>
          <w:tcPr>
            <w:tcW w:w="4395" w:type="dxa"/>
            <w:vAlign w:val="center"/>
          </w:tcPr>
          <w:p w:rsidR="004F76AB" w:rsidRPr="004F76AB" w:rsidRDefault="004F76AB" w:rsidP="004F76AB">
            <w:pPr>
              <w:bidi/>
              <w:cnfStyle w:val="0000000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الأحد 06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نونبر</w:t>
            </w:r>
            <w:proofErr w:type="spellEnd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201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7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م</w:t>
            </w:r>
            <w:proofErr w:type="spellEnd"/>
          </w:p>
        </w:tc>
        <w:tc>
          <w:tcPr>
            <w:tcW w:w="1404" w:type="dxa"/>
            <w:vAlign w:val="center"/>
          </w:tcPr>
          <w:p w:rsidR="004F76AB" w:rsidRPr="009F1380" w:rsidRDefault="004F76AB" w:rsidP="004E03BD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4F76AB" w:rsidRPr="00CA6370" w:rsidTr="0097241D">
        <w:trPr>
          <w:cnfStyle w:val="000000100000"/>
          <w:trHeight w:val="1049"/>
          <w:jc w:val="center"/>
        </w:trPr>
        <w:tc>
          <w:tcPr>
            <w:cnfStyle w:val="001000000000"/>
            <w:tcW w:w="972" w:type="dxa"/>
            <w:vAlign w:val="center"/>
          </w:tcPr>
          <w:p w:rsidR="004F76AB" w:rsidRPr="009F1380" w:rsidRDefault="004F76AB" w:rsidP="009F1380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03</w:t>
            </w:r>
          </w:p>
        </w:tc>
        <w:tc>
          <w:tcPr>
            <w:tcW w:w="3685" w:type="dxa"/>
            <w:vAlign w:val="center"/>
          </w:tcPr>
          <w:p w:rsidR="004F76AB" w:rsidRPr="009F1380" w:rsidRDefault="004F76AB" w:rsidP="009F1380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الفترة البينية الأولى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 وعيد الاستقلال</w:t>
            </w:r>
          </w:p>
        </w:tc>
        <w:tc>
          <w:tcPr>
            <w:tcW w:w="4395" w:type="dxa"/>
            <w:vAlign w:val="center"/>
          </w:tcPr>
          <w:p w:rsidR="004F76AB" w:rsidRPr="004F76AB" w:rsidRDefault="004F76AB" w:rsidP="004F76AB">
            <w:pPr>
              <w:bidi/>
              <w:cnfStyle w:val="0000001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من يوم الأحد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12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نونبر</w:t>
            </w:r>
            <w:proofErr w:type="spellEnd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201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7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م</w:t>
            </w:r>
            <w:proofErr w:type="spellEnd"/>
          </w:p>
          <w:p w:rsidR="004F76AB" w:rsidRPr="004F76AB" w:rsidRDefault="004F76AB" w:rsidP="004F76AB">
            <w:pPr>
              <w:bidi/>
              <w:cnfStyle w:val="0000001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إلى يوم الأحد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19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نونبر</w:t>
            </w:r>
            <w:proofErr w:type="spellEnd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201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7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م</w:t>
            </w:r>
            <w:proofErr w:type="spellEnd"/>
          </w:p>
        </w:tc>
        <w:tc>
          <w:tcPr>
            <w:tcW w:w="1404" w:type="dxa"/>
            <w:vAlign w:val="center"/>
          </w:tcPr>
          <w:p w:rsidR="004F76AB" w:rsidRPr="009F1380" w:rsidRDefault="004F76AB" w:rsidP="009F1380">
            <w:pPr>
              <w:bidi/>
              <w:jc w:val="center"/>
              <w:cnfStyle w:val="0000001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08</w:t>
            </w:r>
          </w:p>
        </w:tc>
      </w:tr>
      <w:tr w:rsidR="004F76AB" w:rsidRPr="00CA6370" w:rsidTr="0097241D">
        <w:trPr>
          <w:trHeight w:val="624"/>
          <w:jc w:val="center"/>
        </w:trPr>
        <w:tc>
          <w:tcPr>
            <w:cnfStyle w:val="001000000000"/>
            <w:tcW w:w="972" w:type="dxa"/>
            <w:vAlign w:val="center"/>
          </w:tcPr>
          <w:p w:rsidR="004F76AB" w:rsidRPr="009F1380" w:rsidRDefault="004F76AB" w:rsidP="009F1380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04</w:t>
            </w:r>
          </w:p>
        </w:tc>
        <w:tc>
          <w:tcPr>
            <w:tcW w:w="3685" w:type="dxa"/>
            <w:vAlign w:val="center"/>
          </w:tcPr>
          <w:p w:rsidR="004F76AB" w:rsidRPr="009F1380" w:rsidRDefault="004F76AB" w:rsidP="009F1380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عيد المولد النبوي الشريف</w:t>
            </w:r>
          </w:p>
        </w:tc>
        <w:tc>
          <w:tcPr>
            <w:tcW w:w="4395" w:type="dxa"/>
            <w:vAlign w:val="center"/>
          </w:tcPr>
          <w:p w:rsidR="004F76AB" w:rsidRPr="004F76AB" w:rsidRDefault="004F76AB" w:rsidP="004F76AB">
            <w:pPr>
              <w:bidi/>
              <w:cnfStyle w:val="0000000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12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و13</w:t>
            </w:r>
            <w:proofErr w:type="spellEnd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</w:t>
            </w:r>
            <w:proofErr w:type="gram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ربيع</w:t>
            </w:r>
            <w:proofErr w:type="gramEnd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الأول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143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9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هـ</w:t>
            </w:r>
            <w:proofErr w:type="spellEnd"/>
          </w:p>
        </w:tc>
        <w:tc>
          <w:tcPr>
            <w:tcW w:w="1404" w:type="dxa"/>
            <w:vAlign w:val="center"/>
          </w:tcPr>
          <w:p w:rsidR="004F76AB" w:rsidRPr="009F1380" w:rsidRDefault="004F76AB" w:rsidP="009F1380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02</w:t>
            </w:r>
          </w:p>
        </w:tc>
      </w:tr>
      <w:tr w:rsidR="004F76AB" w:rsidRPr="00CA6370" w:rsidTr="0097241D">
        <w:trPr>
          <w:cnfStyle w:val="000000100000"/>
          <w:trHeight w:val="624"/>
          <w:jc w:val="center"/>
        </w:trPr>
        <w:tc>
          <w:tcPr>
            <w:cnfStyle w:val="001000000000"/>
            <w:tcW w:w="972" w:type="dxa"/>
            <w:vAlign w:val="center"/>
          </w:tcPr>
          <w:p w:rsidR="004F76AB" w:rsidRPr="009F1380" w:rsidRDefault="004F76AB" w:rsidP="009F1380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05</w:t>
            </w:r>
          </w:p>
        </w:tc>
        <w:tc>
          <w:tcPr>
            <w:tcW w:w="3685" w:type="dxa"/>
            <w:vAlign w:val="center"/>
          </w:tcPr>
          <w:p w:rsidR="004F76AB" w:rsidRPr="009F1380" w:rsidRDefault="004F76AB" w:rsidP="009F1380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فاتح السنة الميلادية</w:t>
            </w:r>
          </w:p>
        </w:tc>
        <w:tc>
          <w:tcPr>
            <w:tcW w:w="4395" w:type="dxa"/>
            <w:vAlign w:val="center"/>
          </w:tcPr>
          <w:p w:rsidR="004F76AB" w:rsidRPr="004F76AB" w:rsidRDefault="004F76AB" w:rsidP="004F76AB">
            <w:pPr>
              <w:bidi/>
              <w:cnfStyle w:val="0000001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يوم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الاثنين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فاتح يناير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201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8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م</w:t>
            </w:r>
            <w:proofErr w:type="spellEnd"/>
          </w:p>
        </w:tc>
        <w:tc>
          <w:tcPr>
            <w:tcW w:w="1404" w:type="dxa"/>
            <w:vAlign w:val="center"/>
          </w:tcPr>
          <w:p w:rsidR="004F76AB" w:rsidRPr="009F1380" w:rsidRDefault="004F76AB" w:rsidP="009F1380">
            <w:pPr>
              <w:bidi/>
              <w:jc w:val="center"/>
              <w:cnfStyle w:val="0000001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4F76AB" w:rsidRPr="00CA6370" w:rsidTr="0097241D">
        <w:trPr>
          <w:trHeight w:val="624"/>
          <w:jc w:val="center"/>
        </w:trPr>
        <w:tc>
          <w:tcPr>
            <w:cnfStyle w:val="001000000000"/>
            <w:tcW w:w="972" w:type="dxa"/>
            <w:vAlign w:val="center"/>
          </w:tcPr>
          <w:p w:rsidR="004F76AB" w:rsidRPr="009F1380" w:rsidRDefault="004F76AB" w:rsidP="009F1380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06</w:t>
            </w:r>
          </w:p>
        </w:tc>
        <w:tc>
          <w:tcPr>
            <w:tcW w:w="3685" w:type="dxa"/>
            <w:vAlign w:val="center"/>
          </w:tcPr>
          <w:p w:rsidR="004F76AB" w:rsidRPr="009F1380" w:rsidRDefault="004F76AB" w:rsidP="009F1380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proofErr w:type="gramStart"/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ذكرى</w:t>
            </w:r>
            <w:proofErr w:type="gramEnd"/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 xml:space="preserve"> تقديم وثيقة الاستقلال</w:t>
            </w:r>
          </w:p>
        </w:tc>
        <w:tc>
          <w:tcPr>
            <w:tcW w:w="4395" w:type="dxa"/>
            <w:vAlign w:val="center"/>
          </w:tcPr>
          <w:p w:rsidR="004F76AB" w:rsidRPr="004F76AB" w:rsidRDefault="004F76AB" w:rsidP="004F76AB">
            <w:pPr>
              <w:bidi/>
              <w:cnfStyle w:val="0000000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يوم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الخميس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11 يناير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201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8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م</w:t>
            </w:r>
            <w:proofErr w:type="spellEnd"/>
          </w:p>
        </w:tc>
        <w:tc>
          <w:tcPr>
            <w:tcW w:w="1404" w:type="dxa"/>
            <w:vAlign w:val="center"/>
          </w:tcPr>
          <w:p w:rsidR="004F76AB" w:rsidRPr="009F1380" w:rsidRDefault="004F76AB" w:rsidP="009F1380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4F76AB" w:rsidRPr="00CA6370" w:rsidTr="0097241D">
        <w:trPr>
          <w:cnfStyle w:val="000000100000"/>
          <w:trHeight w:val="1033"/>
          <w:jc w:val="center"/>
        </w:trPr>
        <w:tc>
          <w:tcPr>
            <w:cnfStyle w:val="001000000000"/>
            <w:tcW w:w="972" w:type="dxa"/>
            <w:vAlign w:val="center"/>
          </w:tcPr>
          <w:p w:rsidR="004F76AB" w:rsidRPr="009F1380" w:rsidRDefault="004F76AB" w:rsidP="009F1380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07</w:t>
            </w:r>
          </w:p>
        </w:tc>
        <w:tc>
          <w:tcPr>
            <w:tcW w:w="3685" w:type="dxa"/>
            <w:vAlign w:val="center"/>
          </w:tcPr>
          <w:p w:rsidR="004F76AB" w:rsidRPr="009F1380" w:rsidRDefault="004F76AB" w:rsidP="009F1380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proofErr w:type="gramStart"/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عطلة</w:t>
            </w:r>
            <w:proofErr w:type="gramEnd"/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 xml:space="preserve"> منتصف السنة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 </w:t>
            </w: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الدراسية</w:t>
            </w:r>
          </w:p>
        </w:tc>
        <w:tc>
          <w:tcPr>
            <w:tcW w:w="4395" w:type="dxa"/>
            <w:vAlign w:val="center"/>
          </w:tcPr>
          <w:p w:rsidR="004F76AB" w:rsidRPr="004F76AB" w:rsidRDefault="004F76AB" w:rsidP="004F76AB">
            <w:pPr>
              <w:bidi/>
              <w:cnfStyle w:val="0000001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من يوم الأحد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21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يناير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201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8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م</w:t>
            </w:r>
            <w:proofErr w:type="spellEnd"/>
          </w:p>
          <w:p w:rsidR="004F76AB" w:rsidRPr="004F76AB" w:rsidRDefault="004F76AB" w:rsidP="004F76AB">
            <w:pPr>
              <w:bidi/>
              <w:cnfStyle w:val="0000001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إلى يوم الأحد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04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فبراير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201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8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م</w:t>
            </w:r>
            <w:proofErr w:type="spellEnd"/>
          </w:p>
        </w:tc>
        <w:tc>
          <w:tcPr>
            <w:tcW w:w="1404" w:type="dxa"/>
            <w:vAlign w:val="center"/>
          </w:tcPr>
          <w:p w:rsidR="004F76AB" w:rsidRPr="009F1380" w:rsidRDefault="004F76AB" w:rsidP="009F1380">
            <w:pPr>
              <w:bidi/>
              <w:jc w:val="center"/>
              <w:cnfStyle w:val="0000001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15</w:t>
            </w:r>
          </w:p>
        </w:tc>
      </w:tr>
      <w:tr w:rsidR="004F76AB" w:rsidRPr="00CA6370" w:rsidTr="0097241D">
        <w:trPr>
          <w:trHeight w:val="1093"/>
          <w:jc w:val="center"/>
        </w:trPr>
        <w:tc>
          <w:tcPr>
            <w:cnfStyle w:val="001000000000"/>
            <w:tcW w:w="972" w:type="dxa"/>
            <w:vAlign w:val="center"/>
          </w:tcPr>
          <w:p w:rsidR="004F76AB" w:rsidRPr="009F1380" w:rsidRDefault="004F76AB" w:rsidP="009F1380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08</w:t>
            </w:r>
          </w:p>
        </w:tc>
        <w:tc>
          <w:tcPr>
            <w:tcW w:w="3685" w:type="dxa"/>
            <w:vAlign w:val="center"/>
          </w:tcPr>
          <w:p w:rsidR="004F76AB" w:rsidRPr="009F1380" w:rsidRDefault="004F76AB" w:rsidP="009F1380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الفترة البينية الثانية</w:t>
            </w:r>
          </w:p>
        </w:tc>
        <w:tc>
          <w:tcPr>
            <w:tcW w:w="4395" w:type="dxa"/>
            <w:vAlign w:val="center"/>
          </w:tcPr>
          <w:p w:rsidR="004F76AB" w:rsidRPr="004F76AB" w:rsidRDefault="004F76AB" w:rsidP="004F76AB">
            <w:pPr>
              <w:bidi/>
              <w:cnfStyle w:val="0000000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من يوم الأحد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08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أبريل </w:t>
            </w:r>
            <w:proofErr w:type="spellStart"/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2018م</w:t>
            </w:r>
            <w:proofErr w:type="spellEnd"/>
          </w:p>
          <w:p w:rsidR="004F76AB" w:rsidRPr="004F76AB" w:rsidRDefault="004F76AB" w:rsidP="004F76AB">
            <w:pPr>
              <w:bidi/>
              <w:cnfStyle w:val="0000000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إلى يوم الأحد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15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أبريل</w:t>
            </w:r>
            <w:r w:rsidR="000A03FB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 </w:t>
            </w:r>
            <w:proofErr w:type="spellStart"/>
            <w:r w:rsidR="000A03FB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2018م</w:t>
            </w:r>
            <w:proofErr w:type="spellEnd"/>
          </w:p>
        </w:tc>
        <w:tc>
          <w:tcPr>
            <w:tcW w:w="1404" w:type="dxa"/>
            <w:vAlign w:val="center"/>
          </w:tcPr>
          <w:p w:rsidR="004F76AB" w:rsidRPr="009F1380" w:rsidRDefault="004F76AB" w:rsidP="009F1380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08</w:t>
            </w:r>
          </w:p>
        </w:tc>
      </w:tr>
      <w:tr w:rsidR="004F76AB" w:rsidRPr="00CA6370" w:rsidTr="0097241D">
        <w:trPr>
          <w:cnfStyle w:val="000000100000"/>
          <w:trHeight w:val="624"/>
          <w:jc w:val="center"/>
        </w:trPr>
        <w:tc>
          <w:tcPr>
            <w:cnfStyle w:val="001000000000"/>
            <w:tcW w:w="972" w:type="dxa"/>
            <w:vAlign w:val="center"/>
          </w:tcPr>
          <w:p w:rsidR="004F76AB" w:rsidRPr="009F1380" w:rsidRDefault="004F76AB" w:rsidP="009F1380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09</w:t>
            </w:r>
          </w:p>
        </w:tc>
        <w:tc>
          <w:tcPr>
            <w:tcW w:w="3685" w:type="dxa"/>
            <w:vAlign w:val="center"/>
          </w:tcPr>
          <w:p w:rsidR="004F76AB" w:rsidRPr="009F1380" w:rsidRDefault="004F76AB" w:rsidP="009F1380">
            <w:pPr>
              <w:bidi/>
              <w:cnfStyle w:val="0000001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عيد الشغل</w:t>
            </w:r>
          </w:p>
        </w:tc>
        <w:tc>
          <w:tcPr>
            <w:tcW w:w="4395" w:type="dxa"/>
            <w:vAlign w:val="center"/>
          </w:tcPr>
          <w:p w:rsidR="004F76AB" w:rsidRPr="004F76AB" w:rsidRDefault="000A03FB" w:rsidP="000A03FB">
            <w:pPr>
              <w:bidi/>
              <w:cnfStyle w:val="0000001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يوم الثلاثاء</w:t>
            </w:r>
            <w:r w:rsidR="004F76AB"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فاتح </w:t>
            </w:r>
            <w:proofErr w:type="spellStart"/>
            <w:r w:rsidR="004F76AB"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ماي</w:t>
            </w:r>
            <w:proofErr w:type="spellEnd"/>
            <w:r w:rsidR="004F76AB"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2018م</w:t>
            </w:r>
            <w:proofErr w:type="spellEnd"/>
          </w:p>
        </w:tc>
        <w:tc>
          <w:tcPr>
            <w:tcW w:w="1404" w:type="dxa"/>
            <w:vAlign w:val="center"/>
          </w:tcPr>
          <w:p w:rsidR="004F76AB" w:rsidRPr="009F1380" w:rsidRDefault="004F76AB" w:rsidP="009F1380">
            <w:pPr>
              <w:bidi/>
              <w:jc w:val="center"/>
              <w:cnfStyle w:val="0000001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4F76AB" w:rsidRPr="00CA6370" w:rsidTr="0097241D">
        <w:trPr>
          <w:trHeight w:val="624"/>
          <w:jc w:val="center"/>
        </w:trPr>
        <w:tc>
          <w:tcPr>
            <w:cnfStyle w:val="001000000000"/>
            <w:tcW w:w="972" w:type="dxa"/>
            <w:vAlign w:val="center"/>
          </w:tcPr>
          <w:p w:rsidR="004F76AB" w:rsidRPr="009F1380" w:rsidRDefault="004F76AB" w:rsidP="009F1380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10</w:t>
            </w:r>
          </w:p>
        </w:tc>
        <w:tc>
          <w:tcPr>
            <w:tcW w:w="3685" w:type="dxa"/>
            <w:vAlign w:val="center"/>
          </w:tcPr>
          <w:p w:rsidR="004F76AB" w:rsidRPr="009F1380" w:rsidRDefault="004F76AB" w:rsidP="009F1380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عيد الفطر</w:t>
            </w:r>
          </w:p>
        </w:tc>
        <w:tc>
          <w:tcPr>
            <w:tcW w:w="4395" w:type="dxa"/>
            <w:vAlign w:val="center"/>
          </w:tcPr>
          <w:p w:rsidR="004F76AB" w:rsidRPr="004F76AB" w:rsidRDefault="004F76AB" w:rsidP="000A03FB">
            <w:pPr>
              <w:bidi/>
              <w:cnfStyle w:val="00000000000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من يوم 28 رمضان إلى 02 شوال </w:t>
            </w:r>
            <w:proofErr w:type="spellStart"/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143</w:t>
            </w:r>
            <w:r w:rsidR="000A03FB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9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هـ</w:t>
            </w:r>
            <w:proofErr w:type="spellEnd"/>
          </w:p>
        </w:tc>
        <w:tc>
          <w:tcPr>
            <w:tcW w:w="1404" w:type="dxa"/>
            <w:vAlign w:val="center"/>
          </w:tcPr>
          <w:p w:rsidR="004F76AB" w:rsidRPr="009F1380" w:rsidRDefault="004F76AB" w:rsidP="009F1380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04</w:t>
            </w:r>
          </w:p>
        </w:tc>
      </w:tr>
      <w:tr w:rsidR="004F76AB" w:rsidRPr="00CA6370" w:rsidTr="0097241D">
        <w:trPr>
          <w:cnfStyle w:val="000000100000"/>
          <w:trHeight w:val="624"/>
          <w:jc w:val="center"/>
        </w:trPr>
        <w:tc>
          <w:tcPr>
            <w:cnfStyle w:val="001000000000"/>
            <w:tcW w:w="9052" w:type="dxa"/>
            <w:gridSpan w:val="3"/>
            <w:shd w:val="clear" w:color="auto" w:fill="D9D9D9" w:themeFill="background1" w:themeFillShade="D9"/>
            <w:vAlign w:val="center"/>
          </w:tcPr>
          <w:p w:rsidR="004F76AB" w:rsidRPr="00BD60A3" w:rsidRDefault="004F76AB" w:rsidP="000A03FB">
            <w:pPr>
              <w:bidi/>
              <w:jc w:val="right"/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40"/>
                <w:szCs w:val="40"/>
                <w:rtl/>
                <w:lang w:bidi="ar-MA"/>
              </w:rPr>
            </w:pPr>
            <w:proofErr w:type="gramStart"/>
            <w:r w:rsidRPr="00BD60A3"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40"/>
                <w:szCs w:val="40"/>
                <w:rtl/>
                <w:lang w:bidi="ar-MA"/>
              </w:rPr>
              <w:t>مجموع</w:t>
            </w:r>
            <w:proofErr w:type="gramEnd"/>
            <w:r w:rsidRPr="00BD60A3"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40"/>
                <w:szCs w:val="40"/>
                <w:rtl/>
                <w:lang w:bidi="ar-MA"/>
              </w:rPr>
              <w:t xml:space="preserve"> أيام العطل</w:t>
            </w:r>
          </w:p>
        </w:tc>
        <w:tc>
          <w:tcPr>
            <w:tcW w:w="1404" w:type="dxa"/>
            <w:shd w:val="clear" w:color="auto" w:fill="D9D9D9" w:themeFill="background1" w:themeFillShade="D9"/>
            <w:vAlign w:val="center"/>
          </w:tcPr>
          <w:p w:rsidR="004F76AB" w:rsidRPr="0097241D" w:rsidRDefault="000A03FB" w:rsidP="009F1380">
            <w:pPr>
              <w:bidi/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40"/>
                <w:szCs w:val="40"/>
                <w:rtl/>
                <w:lang w:bidi="ar-MA"/>
              </w:rPr>
            </w:pPr>
            <w:r w:rsidRPr="0097241D">
              <w:rPr>
                <w:rFonts w:ascii="Sakkal Majalla" w:hAnsi="Sakkal Majalla" w:cs="Sakkal Majalla" w:hint="cs"/>
                <w:b/>
                <w:bCs/>
                <w:color w:val="000000" w:themeColor="text1"/>
                <w:sz w:val="40"/>
                <w:szCs w:val="40"/>
                <w:rtl/>
                <w:lang w:bidi="ar-MA"/>
              </w:rPr>
              <w:t>42</w:t>
            </w:r>
          </w:p>
        </w:tc>
      </w:tr>
    </w:tbl>
    <w:p w:rsidR="006B2B10" w:rsidRPr="006B2B10" w:rsidRDefault="006B2B10" w:rsidP="003F3CE2">
      <w:pPr>
        <w:bidi/>
        <w:rPr>
          <w:rtl/>
          <w:lang w:bidi="ar-MA"/>
        </w:rPr>
      </w:pPr>
    </w:p>
    <w:sectPr w:rsidR="006B2B10" w:rsidRPr="006B2B10" w:rsidSect="003F3CE2">
      <w:pgSz w:w="12240" w:h="15840"/>
      <w:pgMar w:top="720" w:right="1800" w:bottom="27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0C4" w:rsidRDefault="00D130C4" w:rsidP="00E272D6">
      <w:pPr>
        <w:spacing w:after="0" w:line="240" w:lineRule="auto"/>
      </w:pPr>
      <w:r>
        <w:separator/>
      </w:r>
    </w:p>
  </w:endnote>
  <w:endnote w:type="continuationSeparator" w:id="0">
    <w:p w:rsidR="00D130C4" w:rsidRDefault="00D130C4" w:rsidP="00E2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JF Flat">
    <w:altName w:val="Segoe UI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0C4" w:rsidRDefault="00D130C4" w:rsidP="00E272D6">
      <w:pPr>
        <w:spacing w:after="0" w:line="240" w:lineRule="auto"/>
      </w:pPr>
      <w:r>
        <w:separator/>
      </w:r>
    </w:p>
  </w:footnote>
  <w:footnote w:type="continuationSeparator" w:id="0">
    <w:p w:rsidR="00D130C4" w:rsidRDefault="00D130C4" w:rsidP="00E272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B10"/>
    <w:rsid w:val="0007500E"/>
    <w:rsid w:val="00096EEC"/>
    <w:rsid w:val="000A03FB"/>
    <w:rsid w:val="000F598A"/>
    <w:rsid w:val="001215E4"/>
    <w:rsid w:val="00126A52"/>
    <w:rsid w:val="001436BC"/>
    <w:rsid w:val="00165799"/>
    <w:rsid w:val="00196B33"/>
    <w:rsid w:val="001A581C"/>
    <w:rsid w:val="001F30E9"/>
    <w:rsid w:val="001F5ADB"/>
    <w:rsid w:val="00231D4A"/>
    <w:rsid w:val="00254D1F"/>
    <w:rsid w:val="0029434D"/>
    <w:rsid w:val="002B553C"/>
    <w:rsid w:val="002D41AB"/>
    <w:rsid w:val="00352150"/>
    <w:rsid w:val="00356354"/>
    <w:rsid w:val="00363B77"/>
    <w:rsid w:val="0039562D"/>
    <w:rsid w:val="003F3CE2"/>
    <w:rsid w:val="004249B7"/>
    <w:rsid w:val="00496108"/>
    <w:rsid w:val="004A0C28"/>
    <w:rsid w:val="004E03BD"/>
    <w:rsid w:val="004F76AB"/>
    <w:rsid w:val="00503950"/>
    <w:rsid w:val="00513620"/>
    <w:rsid w:val="005B4998"/>
    <w:rsid w:val="005C3FCF"/>
    <w:rsid w:val="005C7690"/>
    <w:rsid w:val="00634FC5"/>
    <w:rsid w:val="00641665"/>
    <w:rsid w:val="0064792D"/>
    <w:rsid w:val="006A37D6"/>
    <w:rsid w:val="006B2B10"/>
    <w:rsid w:val="0070589B"/>
    <w:rsid w:val="007B3D8B"/>
    <w:rsid w:val="007B69F0"/>
    <w:rsid w:val="008211F2"/>
    <w:rsid w:val="008308A1"/>
    <w:rsid w:val="00853D49"/>
    <w:rsid w:val="00885B6A"/>
    <w:rsid w:val="008867CC"/>
    <w:rsid w:val="008C09BB"/>
    <w:rsid w:val="008D2E1A"/>
    <w:rsid w:val="00956577"/>
    <w:rsid w:val="0097241D"/>
    <w:rsid w:val="009F1380"/>
    <w:rsid w:val="009F5451"/>
    <w:rsid w:val="009F5B85"/>
    <w:rsid w:val="00A04C45"/>
    <w:rsid w:val="00A4675D"/>
    <w:rsid w:val="00A73E67"/>
    <w:rsid w:val="00A94E83"/>
    <w:rsid w:val="00A961C3"/>
    <w:rsid w:val="00A9644C"/>
    <w:rsid w:val="00AC0DFB"/>
    <w:rsid w:val="00AD2A87"/>
    <w:rsid w:val="00B20CE3"/>
    <w:rsid w:val="00B33201"/>
    <w:rsid w:val="00B4465B"/>
    <w:rsid w:val="00B60E3D"/>
    <w:rsid w:val="00B64073"/>
    <w:rsid w:val="00B67B07"/>
    <w:rsid w:val="00BD60A3"/>
    <w:rsid w:val="00C328BA"/>
    <w:rsid w:val="00C71A5F"/>
    <w:rsid w:val="00CA6370"/>
    <w:rsid w:val="00CA6CFA"/>
    <w:rsid w:val="00CC7738"/>
    <w:rsid w:val="00CC7CC4"/>
    <w:rsid w:val="00CD7E16"/>
    <w:rsid w:val="00CE0699"/>
    <w:rsid w:val="00CF6684"/>
    <w:rsid w:val="00D130C4"/>
    <w:rsid w:val="00D25808"/>
    <w:rsid w:val="00D82D52"/>
    <w:rsid w:val="00D87F42"/>
    <w:rsid w:val="00D90A38"/>
    <w:rsid w:val="00DA5295"/>
    <w:rsid w:val="00DB0D6A"/>
    <w:rsid w:val="00DF0890"/>
    <w:rsid w:val="00E272D6"/>
    <w:rsid w:val="00E3114B"/>
    <w:rsid w:val="00E6166B"/>
    <w:rsid w:val="00E66F2A"/>
    <w:rsid w:val="00E76DA4"/>
    <w:rsid w:val="00ED39E7"/>
    <w:rsid w:val="00F60E80"/>
    <w:rsid w:val="00F628E9"/>
    <w:rsid w:val="00FD0B1E"/>
    <w:rsid w:val="00FF7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D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2B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eclaire-Accent11">
    <w:name w:val="Liste claire - Accent 11"/>
    <w:basedOn w:val="TableauNormal"/>
    <w:uiPriority w:val="61"/>
    <w:rsid w:val="006B2B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27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72D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E272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272D6"/>
  </w:style>
  <w:style w:type="paragraph" w:styleId="Pieddepage">
    <w:name w:val="footer"/>
    <w:basedOn w:val="Normal"/>
    <w:link w:val="PieddepageCar"/>
    <w:uiPriority w:val="99"/>
    <w:semiHidden/>
    <w:unhideWhenUsed/>
    <w:rsid w:val="00E272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27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Abdelhadi</dc:creator>
  <cp:lastModifiedBy>hassan</cp:lastModifiedBy>
  <cp:revision>2</cp:revision>
  <cp:lastPrinted>2014-05-02T17:52:00Z</cp:lastPrinted>
  <dcterms:created xsi:type="dcterms:W3CDTF">2017-06-25T19:06:00Z</dcterms:created>
  <dcterms:modified xsi:type="dcterms:W3CDTF">2017-06-25T19:06:00Z</dcterms:modified>
</cp:coreProperties>
</file>